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98"/>
        </w:tabs>
        <w:spacing w:before="42"/>
        <w:ind w:left="113" w:right="0" w:firstLine="0"/>
        <w:jc w:val="left"/>
        <w:rPr>
          <w:sz w:val="20"/>
        </w:rPr>
      </w:pPr>
      <w:r>
        <w:rPr>
          <w:rFonts w:hint="eastAsia" w:ascii="方正楷体简体" w:eastAsia="方正楷体简体"/>
          <w:color w:val="231F20"/>
          <w:position w:val="-2"/>
          <w:sz w:val="24"/>
        </w:rPr>
        <w:tab/>
      </w:r>
    </w:p>
    <w:p>
      <w:pPr>
        <w:pStyle w:val="2"/>
        <w:spacing w:line="20" w:lineRule="exact"/>
        <w:ind w:left="106"/>
        <w:rPr>
          <w:sz w:val="2"/>
        </w:rPr>
      </w:pPr>
      <w:r>
        <w:rPr>
          <w:sz w:val="2"/>
        </w:rPr>
        <w:pict>
          <v:group id="_x0000_s1026" o:spid="_x0000_s1026" o:spt="203" style="height:0.95pt;width:481.75pt;" coordsize="9635,19">
            <o:lock v:ext="edit"/>
            <v:line id="_x0000_s1027" o:spid="_x0000_s1027" o:spt="20" style="position:absolute;left:0;top:9;height:0;width:9635;" stroked="t" coordsize="21600,21600">
              <v:path arrowok="t"/>
              <v:fill focussize="0,0"/>
              <v:stroke weight="0.921023622047244pt" color="#231F2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4"/>
        <w:ind w:left="4476" w:right="4634" w:firstLine="0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color w:val="231F20"/>
          <w:sz w:val="44"/>
          <w:szCs w:val="44"/>
        </w:rPr>
        <w:t>书讯</w:t>
      </w:r>
    </w:p>
    <w:p>
      <w:pPr>
        <w:pStyle w:val="2"/>
        <w:spacing w:before="4" w:after="1"/>
        <w:rPr>
          <w:rFonts w:ascii="方正大标宋简体"/>
          <w:sz w:val="13"/>
        </w:rPr>
      </w:pPr>
    </w:p>
    <w:tbl>
      <w:tblPr>
        <w:tblStyle w:val="3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899"/>
        <w:gridCol w:w="3406"/>
        <w:gridCol w:w="684"/>
        <w:gridCol w:w="893"/>
        <w:gridCol w:w="284"/>
        <w:gridCol w:w="765"/>
        <w:gridCol w:w="780"/>
        <w:gridCol w:w="93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72" w:type="dxa"/>
            <w:gridSpan w:val="2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335"/>
              <w:rPr>
                <w:sz w:val="20"/>
              </w:rPr>
            </w:pPr>
            <w:r>
              <w:rPr>
                <w:color w:val="231F20"/>
                <w:sz w:val="20"/>
              </w:rPr>
              <w:t>订购单位名称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7748" w:type="dxa"/>
            <w:gridSpan w:val="7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3685" w:right="3773"/>
              <w:jc w:val="center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72" w:type="dxa"/>
            <w:gridSpan w:val="2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535"/>
              <w:rPr>
                <w:sz w:val="20"/>
              </w:rPr>
            </w:pPr>
            <w:r>
              <w:rPr>
                <w:color w:val="231F20"/>
                <w:sz w:val="20"/>
              </w:rPr>
              <w:t>单位地址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7748" w:type="dxa"/>
            <w:gridSpan w:val="7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3685" w:right="3773"/>
              <w:jc w:val="center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72" w:type="dxa"/>
            <w:gridSpan w:val="2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535"/>
              <w:rPr>
                <w:sz w:val="20"/>
              </w:rPr>
            </w:pPr>
            <w:r>
              <w:rPr>
                <w:color w:val="231F20"/>
                <w:sz w:val="20"/>
              </w:rPr>
              <w:t>开票信息</w:t>
            </w:r>
          </w:p>
        </w:tc>
        <w:tc>
          <w:tcPr>
            <w:tcW w:w="7748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72" w:type="dxa"/>
            <w:gridSpan w:val="2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635"/>
              <w:rPr>
                <w:sz w:val="20"/>
              </w:rPr>
            </w:pPr>
            <w:r>
              <w:rPr>
                <w:color w:val="231F20"/>
                <w:sz w:val="20"/>
              </w:rPr>
              <w:t>联系人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3406" w:type="dxa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1514" w:right="1602"/>
              <w:jc w:val="center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1861" w:type="dxa"/>
            <w:gridSpan w:val="3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530"/>
              <w:rPr>
                <w:sz w:val="20"/>
              </w:rPr>
            </w:pPr>
            <w:r>
              <w:rPr>
                <w:color w:val="231F20"/>
                <w:sz w:val="20"/>
              </w:rPr>
              <w:t>联系电话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2481" w:type="dxa"/>
            <w:gridSpan w:val="3"/>
          </w:tcPr>
          <w:p>
            <w:pPr>
              <w:pStyle w:val="7"/>
              <w:spacing w:before="14"/>
              <w:rPr>
                <w:rFonts w:ascii="方正大标宋简体"/>
                <w:sz w:val="15"/>
              </w:rPr>
            </w:pPr>
          </w:p>
          <w:p>
            <w:pPr>
              <w:pStyle w:val="7"/>
              <w:spacing w:before="1"/>
              <w:ind w:left="1051" w:right="1139"/>
              <w:jc w:val="center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620" w:type="dxa"/>
            <w:gridSpan w:val="9"/>
          </w:tcPr>
          <w:p>
            <w:pPr>
              <w:pStyle w:val="7"/>
              <w:spacing w:before="3"/>
              <w:rPr>
                <w:rFonts w:ascii="方正大标宋简体"/>
                <w:sz w:val="22"/>
              </w:rPr>
            </w:pPr>
          </w:p>
          <w:p>
            <w:pPr>
              <w:pStyle w:val="7"/>
              <w:ind w:left="3859" w:right="375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订购资料名称及数量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序号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184" w:right="2075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名</w:t>
            </w:r>
            <w:r>
              <w:rPr>
                <w:color w:val="231F20"/>
                <w:w w:val="80"/>
                <w:sz w:val="20"/>
              </w:rPr>
              <w:t> </w:t>
            </w:r>
            <w:r>
              <w:rPr>
                <w:color w:val="231F20"/>
                <w:w w:val="90"/>
                <w:sz w:val="20"/>
              </w:rPr>
              <w:t>称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单位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324"/>
              <w:rPr>
                <w:sz w:val="20"/>
              </w:rPr>
            </w:pPr>
            <w:r>
              <w:rPr>
                <w:color w:val="231F20"/>
                <w:sz w:val="20"/>
              </w:rPr>
              <w:t>单价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780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8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数量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67"/>
              <w:rPr>
                <w:sz w:val="20"/>
              </w:rPr>
            </w:pPr>
            <w:r>
              <w:rPr>
                <w:color w:val="231F20"/>
                <w:sz w:val="20"/>
              </w:rPr>
              <w:t>金额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1 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94"/>
              <w:rPr>
                <w:sz w:val="20"/>
              </w:rPr>
            </w:pPr>
            <w:r>
              <w:rPr>
                <w:color w:val="231F20"/>
                <w:sz w:val="20"/>
              </w:rPr>
              <w:t>《广东省房屋建筑与装饰工程综合定额（2018）》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套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2 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594"/>
              <w:rPr>
                <w:sz w:val="20"/>
              </w:rPr>
            </w:pPr>
            <w:r>
              <w:rPr>
                <w:color w:val="231F20"/>
                <w:sz w:val="20"/>
              </w:rPr>
              <w:t>《广东省通用安装工程综合定额（2018）》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套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3 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794"/>
              <w:rPr>
                <w:sz w:val="20"/>
              </w:rPr>
            </w:pPr>
            <w:r>
              <w:rPr>
                <w:color w:val="231F20"/>
                <w:sz w:val="20"/>
              </w:rPr>
              <w:t>《广东省市政工程综合定额（2018）》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套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4 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594"/>
              <w:rPr>
                <w:sz w:val="20"/>
              </w:rPr>
            </w:pPr>
            <w:r>
              <w:rPr>
                <w:color w:val="231F20"/>
                <w:sz w:val="20"/>
              </w:rPr>
              <w:t>《广东省园林绿化工程综合定额（2018）》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5 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394"/>
              <w:rPr>
                <w:sz w:val="20"/>
              </w:rPr>
            </w:pPr>
            <w:r>
              <w:rPr>
                <w:color w:val="231F20"/>
                <w:sz w:val="20"/>
              </w:rPr>
              <w:t>《广东省建设工程施工机具台班费用编制规则》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6 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569"/>
              <w:rPr>
                <w:sz w:val="20"/>
              </w:rPr>
            </w:pPr>
            <w:r>
              <w:rPr>
                <w:color w:val="231F20"/>
                <w:sz w:val="20"/>
              </w:rPr>
              <w:t>《2018 广东省建设工程计价编制技术报告》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7 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869"/>
              <w:rPr>
                <w:sz w:val="20"/>
              </w:rPr>
            </w:pPr>
            <w:r>
              <w:rPr>
                <w:color w:val="231F20"/>
                <w:sz w:val="20"/>
              </w:rPr>
              <w:t>2009 年佛山市建设工程技术经济指标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8 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4"/>
              <w:rPr>
                <w:sz w:val="20"/>
              </w:rPr>
            </w:pPr>
            <w:r>
              <w:rPr>
                <w:color w:val="231F20"/>
                <w:sz w:val="20"/>
              </w:rPr>
              <w:t>《佛山市环境卫生作业市场价格指导标准（2012）》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236" w:right="127"/>
              <w:jc w:val="center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9 </w:t>
            </w:r>
          </w:p>
        </w:tc>
        <w:tc>
          <w:tcPr>
            <w:tcW w:w="4989" w:type="dxa"/>
            <w:gridSpan w:val="3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794"/>
              <w:rPr>
                <w:sz w:val="20"/>
              </w:rPr>
            </w:pPr>
            <w:r>
              <w:rPr>
                <w:color w:val="231F20"/>
                <w:sz w:val="20"/>
              </w:rPr>
              <w:t>佛山市民用建筑人防工程技术经济指标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rFonts w:ascii="方正大标宋简体"/>
                <w:sz w:val="18"/>
              </w:rPr>
            </w:pPr>
          </w:p>
          <w:p>
            <w:pPr>
              <w:pStyle w:val="7"/>
              <w:ind w:left="196" w:right="87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册</w:t>
            </w:r>
            <w:r>
              <w:rPr>
                <w:color w:val="231F20"/>
                <w:w w:val="80"/>
                <w:sz w:val="20"/>
              </w:rPr>
              <w:t> </w:t>
            </w:r>
          </w:p>
        </w:tc>
        <w:tc>
          <w:tcPr>
            <w:tcW w:w="104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>
            <w:pPr>
              <w:pStyle w:val="7"/>
              <w:spacing w:line="251" w:lineRule="exact"/>
              <w:ind w:left="239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  <w:tc>
          <w:tcPr>
            <w:tcW w:w="936" w:type="dxa"/>
          </w:tcPr>
          <w:p>
            <w:pPr>
              <w:pStyle w:val="7"/>
              <w:spacing w:line="251" w:lineRule="exact"/>
              <w:ind w:left="317"/>
              <w:rPr>
                <w:sz w:val="20"/>
              </w:rPr>
            </w:pPr>
            <w:r>
              <w:rPr>
                <w:color w:val="333333"/>
                <w:w w:val="60"/>
                <w:sz w:val="20"/>
              </w:rPr>
              <w:t> </w:t>
            </w:r>
            <w:r>
              <w:rPr>
                <w:color w:val="231F20"/>
                <w:w w:val="60"/>
                <w:sz w:val="20"/>
              </w:rPr>
              <w:t> </w:t>
            </w:r>
          </w:p>
        </w:tc>
      </w:tr>
    </w:tbl>
    <w:p>
      <w:pPr>
        <w:pStyle w:val="2"/>
        <w:spacing w:before="88" w:line="283" w:lineRule="auto"/>
        <w:ind w:left="113" w:right="6489"/>
      </w:pPr>
      <w:r>
        <w:rPr>
          <w:color w:val="231F20"/>
          <w:spacing w:val="-3"/>
        </w:rPr>
        <w:t xml:space="preserve">联系地址：佛山市禅城区五峰四路 </w:t>
      </w:r>
      <w:r>
        <w:rPr>
          <w:color w:val="231F20"/>
        </w:rPr>
        <w:t>2</w:t>
      </w:r>
      <w:r>
        <w:rPr>
          <w:color w:val="231F20"/>
          <w:spacing w:val="-17"/>
        </w:rPr>
        <w:t xml:space="preserve"> 号七楼</w:t>
      </w:r>
      <w:r>
        <w:rPr>
          <w:color w:val="231F20"/>
          <w:spacing w:val="-1"/>
          <w:w w:val="95"/>
        </w:rPr>
        <w:t>联系电话</w:t>
      </w:r>
      <w:r>
        <w:rPr>
          <w:color w:val="231F20"/>
          <w:w w:val="95"/>
        </w:rPr>
        <w:t>：82626151  手机：13535751332</w:t>
      </w:r>
    </w:p>
    <w:p>
      <w:pPr>
        <w:pStyle w:val="2"/>
        <w:spacing w:before="9"/>
        <w:rPr>
          <w:sz w:val="22"/>
        </w:rPr>
      </w:pPr>
    </w:p>
    <w:p>
      <w:pPr>
        <w:spacing w:before="72"/>
        <w:ind w:left="4476" w:right="4634" w:firstLine="0"/>
        <w:jc w:val="center"/>
        <w:rPr>
          <w:sz w:val="20"/>
        </w:rPr>
      </w:pPr>
      <w:bookmarkStart w:id="0" w:name="_GoBack"/>
      <w:bookmarkEnd w:id="0"/>
    </w:p>
    <w:sectPr>
      <w:type w:val="continuous"/>
      <w:pgSz w:w="11910" w:h="16160"/>
      <w:pgMar w:top="680" w:right="86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6D35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2021-09-23T01:29:00Z</dcterms:created>
  <dc:creator>Administrator</dc:creator>
  <cp:lastModifiedBy>Administrator</cp:lastModifiedBy>
  <dcterms:modified xsi:type="dcterms:W3CDTF">2021-09-23T01:50:17Z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2021-09-23T00:00:00Z</vt:filetime>
  </property>
  <property fmtid="{D5CDD505-2E9C-101B-9397-08002B2CF9AE}" pid="5" name="KSOProductBuildVer">
    <vt:lpwstr>2052-11.1.0.10314</vt:lpwstr>
  </property>
</Properties>
</file>